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F2E73" w14:textId="77777777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14:paraId="1CA59CDD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187F8EC6" w14:textId="77777777" w:rsidR="000A461A" w:rsidRPr="000A39AA" w:rsidRDefault="000A461A" w:rsidP="000A461A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7094F627" w14:textId="77777777" w:rsidR="000A461A" w:rsidRDefault="000A461A" w:rsidP="000A461A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à besoins spécifiques</w:t>
      </w:r>
    </w:p>
    <w:p w14:paraId="1DB4272A" w14:textId="77777777"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0A461A" w14:paraId="2E8268A9" w14:textId="77777777" w:rsidTr="000A2D6C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234F2670" w14:textId="77777777" w:rsidR="000A461A" w:rsidRPr="00AB6D60" w:rsidRDefault="000A461A" w:rsidP="000A2D6C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0A461A" w14:paraId="409DE536" w14:textId="77777777" w:rsidTr="000A2D6C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F5EA4B" w14:textId="77777777" w:rsidR="000A461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de 16 à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042A235B" w14:textId="77777777" w:rsidR="000A461A" w:rsidRPr="000A39AA" w:rsidRDefault="000A461A" w:rsidP="000A2D6C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>par l’élève 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5F9B00F2" w14:textId="77777777" w:rsidR="000A461A" w:rsidRPr="000A39AA" w:rsidRDefault="000A461A" w:rsidP="000A2D6C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>
              <w:t xml:space="preserve">Les missions proposées doivent être en adéquation avec les compétences des bénéficiaires potentiels. </w:t>
            </w:r>
          </w:p>
          <w:p w14:paraId="5880282B" w14:textId="77777777" w:rsidR="000A461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>
              <w:t>au référent de l’Éducation nationale</w:t>
            </w:r>
            <w:r w:rsidRPr="000A39AA">
              <w:t xml:space="preserve">. Elle fera alors l’objet d’un échange entre le titulaire et </w:t>
            </w:r>
            <w:r>
              <w:t>le référent de l’Éducation nationale 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4791D4CF" w14:textId="77777777" w:rsidR="000A461A" w:rsidRPr="000A39AA" w:rsidRDefault="000A461A" w:rsidP="000A2D6C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046F248F" w14:textId="77777777"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36DA308E" w14:textId="77777777" w:rsidR="000A461A" w:rsidRDefault="000A461A" w:rsidP="000A461A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0A461A" w14:paraId="214218C7" w14:textId="77777777" w:rsidTr="000A2D6C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8590AC" w14:textId="77777777" w:rsidR="000A461A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Pr="00150EA8">
              <w:rPr>
                <w:b/>
              </w:rPr>
              <w:t> </w:t>
            </w:r>
            <w:r w:rsidRPr="00D423EF">
              <w:rPr>
                <w:b/>
              </w:rPr>
              <w:t>!</w:t>
            </w:r>
          </w:p>
          <w:p w14:paraId="7E0C158F" w14:textId="77777777" w:rsidR="000A461A" w:rsidRPr="00F40F39" w:rsidRDefault="000A461A" w:rsidP="000A2D6C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A4118D" w14:textId="77777777" w:rsidR="000A461A" w:rsidRPr="000A39AA" w:rsidRDefault="000A461A" w:rsidP="000A2D6C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114EB450" wp14:editId="13681EBB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FBD59DD" w14:textId="77777777"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1E2D6FBE" w14:textId="77777777" w:rsidR="000A461A" w:rsidRDefault="000A461A" w:rsidP="000A461A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50249A9F" w14:textId="77777777" w:rsidR="009D3CE3" w:rsidRPr="009D3CE3" w:rsidRDefault="000A461A" w:rsidP="000A461A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</w:p>
    <w:p w14:paraId="274CB45C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6FB238" wp14:editId="0414D05C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44AFE4CB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66629AA2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2AE92281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4CDD71C6" w14:textId="77777777" w:rsidR="00DE3B00" w:rsidRPr="00665918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le jeune.</w:t>
            </w:r>
          </w:p>
        </w:tc>
      </w:tr>
      <w:tr w:rsidR="00DE3B00" w14:paraId="676FE6E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FD333A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471A91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127DE1D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F97A0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CAC657" w14:textId="77777777" w:rsidR="00DE3B00" w:rsidRPr="00040D40" w:rsidRDefault="0042788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1DEC60A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809E3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E4310E7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5FE9F9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044044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C6551C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594D206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3D90C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8E877E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702B473B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EDFF0F1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5EEB2699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758A209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2E4D19FF" w14:textId="77777777" w:rsidR="00DE3B00" w:rsidRPr="006F6AC1" w:rsidRDefault="00DE3B00" w:rsidP="008531DB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 o</w:t>
            </w:r>
            <w:r w:rsidRPr="006F6AC1">
              <w:rPr>
                <w:i/>
                <w:szCs w:val="20"/>
              </w:rPr>
              <w:t>u</w:t>
            </w:r>
            <w:r w:rsidR="002E2DF6">
              <w:rPr>
                <w:i/>
                <w:szCs w:val="20"/>
              </w:rPr>
              <w:t xml:space="preserve"> du jeune.</w:t>
            </w:r>
          </w:p>
        </w:tc>
      </w:tr>
      <w:tr w:rsidR="00DE3B00" w14:paraId="3312FA07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E34A90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4546400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5D6138D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0E9BD5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1D7D2A8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41B5C95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0B8E821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30AE270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DC4293D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8BB8656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5D1D72A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7E03262F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96EE851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2ED35F7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960FA91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59DCC8DE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0612C6C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428033B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38795595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21D504D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2C31FB12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0E108E5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1D3BA83B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479BC5B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5CE53FAF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4B1A99E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7EC4BF2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20B435E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1C90F96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7967E6B9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3E82797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5241FE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75E7AD16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2ECB75F5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43BCC7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1DADC782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3FC50AC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E790687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57800633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1AF91FA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001FEF0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57ABF52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310AA31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7976BDBE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4214CB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6C89B1C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BA30717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B5A0BBF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2881839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D26AC23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853A3CC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0BBF838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149AFD64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5FA6947A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5F37E142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8F79C7A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3AC22B" w14:textId="77777777" w:rsidR="00DE3B00" w:rsidRPr="00040D40" w:rsidRDefault="0042788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68C57C13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DC981B5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3681E9B3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0EF5610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B95939A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B35E40D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5D7AD04A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20433A50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44C6A4A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2966F93" w14:textId="77777777" w:rsidR="00DE3B00" w:rsidRPr="00040D40" w:rsidRDefault="0042788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7A8D113B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E20D5B8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CB3D8B2" w14:textId="77777777" w:rsidR="00DE3B00" w:rsidRPr="00040D40" w:rsidRDefault="00427887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3E7005D3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10DB0C35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09884F44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9C4ECF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5C051502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D55A50A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69A95975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0D9BBC4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68E9084F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03E084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11C90C49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4BFD3A16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EF0BCF4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8DB8F5" w14:textId="77777777" w:rsidR="005213DB" w:rsidRPr="00040D40" w:rsidRDefault="0042788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4C0D894B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CAA48D7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BB93AB2" w14:textId="77777777" w:rsidR="005213DB" w:rsidRPr="00040D40" w:rsidRDefault="00427887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3E58D8CA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126564F6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818F5A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7A58418A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6DEEF2F" w14:textId="77777777" w:rsidR="00DE3B00" w:rsidRDefault="00427887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418AB24B" w14:textId="77777777" w:rsidR="00DE3B00" w:rsidRDefault="00427887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00E6C762" w14:textId="77777777" w:rsidR="00DE3B00" w:rsidRDefault="00427887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307BAFCD" w14:textId="77777777" w:rsidR="00DE3B00" w:rsidRDefault="00427887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141423F8" w14:textId="77777777" w:rsidR="00DE3B00" w:rsidRDefault="00427887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3B48D90" w14:textId="77777777" w:rsidR="00DE3B00" w:rsidRDefault="00427887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20A7B2CE" w14:textId="77777777" w:rsidR="00DE3B00" w:rsidRDefault="00427887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5C8350C4" w14:textId="77777777" w:rsidR="00DE3B00" w:rsidRDefault="00427887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34BE576E" w14:textId="77777777" w:rsidR="00DE3B00" w:rsidRDefault="00427887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052CE3D7" w14:textId="77777777" w:rsidR="00DE3B00" w:rsidRDefault="00427887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62D7085" w14:textId="77777777" w:rsidR="00DE3B00" w:rsidRDefault="00427887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384267BF" w14:textId="77777777" w:rsidR="00DE3B00" w:rsidRDefault="00427887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6692E486" w14:textId="77777777" w:rsidR="00DE3B00" w:rsidRDefault="00427887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2C55D63A" w14:textId="77777777" w:rsidR="00DE3B00" w:rsidRDefault="00427887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740837F9" w14:textId="77777777" w:rsidR="00DE3B00" w:rsidRDefault="00427887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2DF8E267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6D75587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ou jeune bénéficiaire de la clause sociale de formation : </w:t>
            </w:r>
          </w:p>
        </w:tc>
      </w:tr>
      <w:tr w:rsidR="00785006" w14:paraId="23E7244C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40125266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ou au 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jeune bénéficiaire de la clause (découverte du métier, tâches administratives, découverte de la comptabilité, des RH). </w:t>
                </w:r>
              </w:p>
              <w:p w14:paraId="19EFE9C0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75683E44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4641834F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B299B8F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 xml:space="preserve">à l’élève ou </w:t>
            </w:r>
            <w:r w:rsidRPr="00E73CD1">
              <w:rPr>
                <w:b/>
              </w:rPr>
              <w:t xml:space="preserve">au jeune : </w:t>
            </w:r>
          </w:p>
        </w:tc>
      </w:tr>
      <w:tr w:rsidR="00785006" w14:paraId="0E9F39B5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A5736AE" w14:textId="77777777" w:rsidR="00785006" w:rsidRDefault="00427887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5ED987E7" w14:textId="77777777" w:rsidR="00785006" w:rsidRDefault="00427887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5A3F88D3" w14:textId="77777777" w:rsidR="00785006" w:rsidRDefault="00427887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5270F3AC" w14:textId="77777777" w:rsidR="00785006" w:rsidRDefault="00427887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240F256" w14:textId="77777777" w:rsidR="00785006" w:rsidRDefault="00427887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209DB9D1" w14:textId="77777777" w:rsidR="00785006" w:rsidRDefault="00427887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5DEE41F8" w14:textId="77777777" w:rsidR="00785006" w:rsidRDefault="00427887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1865A608" w14:textId="77777777" w:rsidR="00785006" w:rsidRDefault="00427887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2F260FE9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D757C18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F26660E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53E07AAC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623D3BFA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6232D9F5" w14:textId="77777777" w:rsidR="00785006" w:rsidRDefault="00785006" w:rsidP="006A744F"/>
        </w:tc>
      </w:tr>
    </w:tbl>
    <w:p w14:paraId="65CEFD30" w14:textId="77777777" w:rsidR="00DE3B00" w:rsidRPr="00785006" w:rsidRDefault="005213DB" w:rsidP="00785006">
      <w:r>
        <w:br w:type="page"/>
      </w:r>
    </w:p>
    <w:p w14:paraId="50D3F912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8A0DE0" wp14:editId="2443038C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97BA1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6F07112F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7D2B3C9E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70154295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7EC18609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61400539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08AF2AB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AA8370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14:paraId="2253ECC6" w14:textId="77777777" w:rsidR="00DE3B00" w:rsidRPr="00FF35D4" w:rsidRDefault="00DC1FFD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AC - Administration centrale - Mission ministérielle des achats</w:t>
                </w:r>
              </w:p>
            </w:sdtContent>
          </w:sdt>
        </w:tc>
      </w:tr>
      <w:tr w:rsidR="00DE3B00" w:rsidRPr="00040D40" w14:paraId="6689EDFE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3059C1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14:paraId="49413B3A" w14:textId="77777777" w:rsidR="00DE3B00" w:rsidRPr="002B1138" w:rsidRDefault="00DC1FFD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Administration centrale</w:t>
                </w:r>
              </w:p>
            </w:sdtContent>
          </w:sdt>
        </w:tc>
      </w:tr>
      <w:tr w:rsidR="00DE3B00" w:rsidRPr="00040D40" w14:paraId="46405140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47C25E1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9C60533" w14:textId="77777777" w:rsidR="00DC1FFD" w:rsidRPr="00DC1FFD" w:rsidRDefault="00DC1FFD" w:rsidP="00DC1FFD">
                <w:pPr>
                  <w:rPr>
                    <w:color w:val="7F7F7F" w:themeColor="text1" w:themeTint="80"/>
                  </w:rPr>
                </w:pPr>
                <w:r w:rsidRPr="00DC1FFD">
                  <w:rPr>
                    <w:color w:val="7F7F7F" w:themeColor="text1" w:themeTint="80"/>
                  </w:rPr>
                  <w:t xml:space="preserve">182 Rue Saint-Honoré </w:t>
                </w:r>
              </w:p>
              <w:p w14:paraId="7CC254E8" w14:textId="77777777" w:rsidR="00DE3B00" w:rsidRPr="00DC1FFD" w:rsidRDefault="00DC1FFD" w:rsidP="00DC1FFD">
                <w:pPr>
                  <w:rPr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75001 Paris</w:t>
                </w:r>
              </w:p>
            </w:tc>
          </w:sdtContent>
        </w:sdt>
      </w:tr>
      <w:tr w:rsidR="00DE3B00" w:rsidRPr="00040D40" w14:paraId="7E242DBE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C79DF9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A836771" w14:textId="77777777"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FAURE Cécile</w:t>
                </w:r>
              </w:p>
            </w:tc>
          </w:sdtContent>
        </w:sdt>
      </w:tr>
      <w:tr w:rsidR="00DE3B00" w:rsidRPr="00040D40" w14:paraId="7BE6AE6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CFBCE1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31EB3DA" w14:textId="77777777"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hyperlink r:id="rId11" w:history="1">
                  <w:r w:rsidRPr="007236E6">
                    <w:rPr>
                      <w:rStyle w:val="Lienhypertexte"/>
                      <w:color w:val="7F7FFF" w:themeColor="hyperlink" w:themeTint="80"/>
                    </w:rPr>
                    <w:t>mission-achats.sg@culture.gouv.fr</w:t>
                  </w:r>
                </w:hyperlink>
                <w:r>
                  <w:rPr>
                    <w:color w:val="7F7F7F" w:themeColor="text1" w:themeTint="80"/>
                  </w:rPr>
                  <w:t xml:space="preserve"> </w:t>
                </w:r>
              </w:p>
            </w:tc>
          </w:sdtContent>
        </w:sdt>
      </w:tr>
      <w:tr w:rsidR="00DE3B00" w:rsidRPr="00040D40" w14:paraId="7CE3807F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BE6BB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337C092" w14:textId="77777777" w:rsidR="00DE3B00" w:rsidRPr="00DC1FFD" w:rsidRDefault="00DC1FFD" w:rsidP="00DC1FFD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DC1FFD">
                  <w:rPr>
                    <w:color w:val="7F7F7F" w:themeColor="text1" w:themeTint="80"/>
                  </w:rPr>
                  <w:t>01 40 15 76 99</w:t>
                </w:r>
              </w:p>
            </w:tc>
          </w:sdtContent>
        </w:sdt>
      </w:tr>
    </w:tbl>
    <w:p w14:paraId="3EC571B6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6081A9F4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37A82A69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496FC913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DE3B00" w:rsidRPr="00040D40" w14:paraId="0B029D01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961DD7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A7AFB2B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14:paraId="64943D87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E4DF6E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006811F" w14:textId="77777777"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14:paraId="14D58562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60957E2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F7D4BE6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7194E7C3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E6AB75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F09AF3F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14:paraId="0D8EDB7B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88C28E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40A634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14:paraId="3C86C4DE" w14:textId="77777777" w:rsidR="00DE3B00" w:rsidRPr="00A104FC" w:rsidRDefault="00DE3B00" w:rsidP="00DE3B00">
      <w:pPr>
        <w:jc w:val="both"/>
      </w:pPr>
    </w:p>
    <w:p w14:paraId="193B418E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9FE46" w14:textId="77777777" w:rsidR="00130C82" w:rsidRDefault="00130C82">
      <w:r>
        <w:separator/>
      </w:r>
    </w:p>
  </w:endnote>
  <w:endnote w:type="continuationSeparator" w:id="0">
    <w:p w14:paraId="24BA932A" w14:textId="77777777" w:rsidR="00130C82" w:rsidRDefault="0013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91E7E" w14:textId="1C678196" w:rsidR="00427887" w:rsidRDefault="00427887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49E3268B" wp14:editId="154D3E9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444066010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497D11" w14:textId="6E4FA2F4" w:rsidR="00427887" w:rsidRPr="00427887" w:rsidRDefault="00427887" w:rsidP="004278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</w:pPr>
                          <w:r w:rsidRPr="0042788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E3268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29.6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10497D11" w14:textId="6E4FA2F4" w:rsidR="00427887" w:rsidRPr="00427887" w:rsidRDefault="00427887" w:rsidP="0042788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</w:pPr>
                    <w:r w:rsidRPr="00427887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B325C" w14:textId="12B68BFA" w:rsidR="006C5E2D" w:rsidRPr="00F137CC" w:rsidRDefault="00427887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0024A9FA" wp14:editId="6D63060D">
              <wp:simplePos x="900430" y="1007808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449643339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7ACA47" w14:textId="2BAEDB4A" w:rsidR="00427887" w:rsidRPr="00427887" w:rsidRDefault="00427887" w:rsidP="004278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</w:pPr>
                          <w:r w:rsidRPr="0042788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4A9FA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left:0;text-align:left;margin-left:0;margin-top:0;width:101.35pt;height:29.65pt;z-index:25166745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327ACA47" w14:textId="2BAEDB4A" w:rsidR="00427887" w:rsidRPr="00427887" w:rsidRDefault="00427887" w:rsidP="0042788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</w:pPr>
                    <w:r w:rsidRPr="00427887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C5E2D"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="006C5E2D" w:rsidRPr="00F137CC">
      <w:rPr>
        <w:rStyle w:val="Numrodepage"/>
      </w:rPr>
      <w:t xml:space="preserve"> 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PAGE   \* MERGEFORMAT</w:instrText>
    </w:r>
    <w:r w:rsidR="006C5E2D" w:rsidRPr="00F137CC">
      <w:rPr>
        <w:rStyle w:val="Numrodepage"/>
      </w:rPr>
      <w:fldChar w:fldCharType="separate"/>
    </w:r>
    <w:r w:rsidR="00DC1FFD">
      <w:rPr>
        <w:rStyle w:val="Numrodepage"/>
        <w:noProof/>
      </w:rPr>
      <w:t>4</w:t>
    </w:r>
    <w:r w:rsidR="006C5E2D" w:rsidRPr="00F137CC">
      <w:rPr>
        <w:rStyle w:val="Numrodepage"/>
      </w:rPr>
      <w:fldChar w:fldCharType="end"/>
    </w:r>
    <w:r w:rsidR="006C5E2D" w:rsidRPr="00F137CC">
      <w:rPr>
        <w:rStyle w:val="Numrodepage"/>
      </w:rPr>
      <w:t xml:space="preserve"> | </w:t>
    </w:r>
    <w:r w:rsidR="006C5E2D" w:rsidRPr="00F137CC">
      <w:rPr>
        <w:rStyle w:val="Numrodepage"/>
      </w:rPr>
      <w:fldChar w:fldCharType="begin"/>
    </w:r>
    <w:r w:rsidR="006C5E2D" w:rsidRPr="00F137CC">
      <w:rPr>
        <w:rStyle w:val="Numrodepage"/>
      </w:rPr>
      <w:instrText>NUMPAGES  \* Arabic  \* MERGEFORMAT</w:instrText>
    </w:r>
    <w:r w:rsidR="006C5E2D" w:rsidRPr="00F137CC">
      <w:rPr>
        <w:rStyle w:val="Numrodepage"/>
      </w:rPr>
      <w:fldChar w:fldCharType="separate"/>
    </w:r>
    <w:r w:rsidR="00DC1FFD">
      <w:rPr>
        <w:rStyle w:val="Numrodepage"/>
        <w:noProof/>
      </w:rPr>
      <w:t>5</w:t>
    </w:r>
    <w:r w:rsidR="006C5E2D" w:rsidRPr="00F137CC">
      <w:rPr>
        <w:rStyle w:val="Numrodepage"/>
      </w:rPr>
      <w:fldChar w:fldCharType="end"/>
    </w:r>
  </w:p>
  <w:p w14:paraId="6837D0C8" w14:textId="77777777" w:rsidR="007D3734" w:rsidRDefault="007D3734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3B2D" w14:textId="3CFAFBE8" w:rsidR="00F137CC" w:rsidRPr="00F137CC" w:rsidRDefault="00427887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39ECD46" wp14:editId="1D6CF8A5">
              <wp:simplePos x="901700" y="100774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877904130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AD15B1" w14:textId="2225CCB1" w:rsidR="00427887" w:rsidRPr="00427887" w:rsidRDefault="00427887" w:rsidP="0042788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</w:pPr>
                          <w:r w:rsidRPr="0042788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4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9ECD4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left:0;text-align:left;margin-left:0;margin-top:0;width:101.35pt;height:29.6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3AD15B1" w14:textId="2225CCB1" w:rsidR="00427887" w:rsidRPr="00427887" w:rsidRDefault="00427887" w:rsidP="00427887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</w:pPr>
                    <w:r w:rsidRPr="00427887">
                      <w:rPr>
                        <w:rFonts w:ascii="Calibri" w:eastAsia="Calibri" w:hAnsi="Calibri" w:cs="Calibri"/>
                        <w:noProof/>
                        <w:color w:val="008000"/>
                        <w:sz w:val="24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137CC"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="00F137CC" w:rsidRPr="00F137CC">
      <w:rPr>
        <w:rStyle w:val="Numrodepage"/>
      </w:rPr>
      <w:t xml:space="preserve"> 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PAGE   \* MERGEFORMAT</w:instrText>
    </w:r>
    <w:r w:rsidR="00F137CC" w:rsidRPr="00F137CC">
      <w:rPr>
        <w:rStyle w:val="Numrodepage"/>
      </w:rPr>
      <w:fldChar w:fldCharType="separate"/>
    </w:r>
    <w:r w:rsidR="00DC1FFD">
      <w:rPr>
        <w:rStyle w:val="Numrodepage"/>
        <w:noProof/>
      </w:rPr>
      <w:t>1</w:t>
    </w:r>
    <w:r w:rsidR="00F137CC" w:rsidRPr="00F137CC">
      <w:rPr>
        <w:rStyle w:val="Numrodepage"/>
      </w:rPr>
      <w:fldChar w:fldCharType="end"/>
    </w:r>
    <w:r w:rsidR="00F137CC" w:rsidRPr="00F137CC">
      <w:rPr>
        <w:rStyle w:val="Numrodepage"/>
      </w:rPr>
      <w:t xml:space="preserve"> | </w:t>
    </w:r>
    <w:r w:rsidR="00F137CC" w:rsidRPr="00F137CC">
      <w:rPr>
        <w:rStyle w:val="Numrodepage"/>
      </w:rPr>
      <w:fldChar w:fldCharType="begin"/>
    </w:r>
    <w:r w:rsidR="00F137CC" w:rsidRPr="00F137CC">
      <w:rPr>
        <w:rStyle w:val="Numrodepage"/>
      </w:rPr>
      <w:instrText>NUMPAGES  \* Arabic  \* MERGEFORMAT</w:instrText>
    </w:r>
    <w:r w:rsidR="00F137CC" w:rsidRPr="00F137CC">
      <w:rPr>
        <w:rStyle w:val="Numrodepage"/>
      </w:rPr>
      <w:fldChar w:fldCharType="separate"/>
    </w:r>
    <w:r w:rsidR="00DC1FFD">
      <w:rPr>
        <w:rStyle w:val="Numrodepage"/>
        <w:noProof/>
      </w:rPr>
      <w:t>5</w:t>
    </w:r>
    <w:r w:rsidR="00F137CC" w:rsidRPr="00F137CC">
      <w:rPr>
        <w:rStyle w:val="Numrodepage"/>
      </w:rPr>
      <w:fldChar w:fldCharType="end"/>
    </w:r>
  </w:p>
  <w:p w14:paraId="6E5F2874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53EBB" w14:textId="77777777" w:rsidR="00130C82" w:rsidRDefault="00130C82">
      <w:r>
        <w:separator/>
      </w:r>
    </w:p>
  </w:footnote>
  <w:footnote w:type="continuationSeparator" w:id="0">
    <w:p w14:paraId="3F2833B8" w14:textId="77777777" w:rsidR="00130C82" w:rsidRDefault="00130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1C3B9" w14:textId="77777777" w:rsidR="007D3734" w:rsidRDefault="007D3734">
    <w:pPr>
      <w:rPr>
        <w:rFonts w:eastAsia="Times"/>
        <w:szCs w:val="20"/>
      </w:rPr>
    </w:pPr>
  </w:p>
  <w:p w14:paraId="757E35F8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99E58" w14:textId="77777777" w:rsidR="007D3734" w:rsidRDefault="007D3734">
    <w:pPr>
      <w:rPr>
        <w:rFonts w:eastAsia="Times"/>
        <w:szCs w:val="20"/>
      </w:rPr>
    </w:pPr>
  </w:p>
  <w:p w14:paraId="64DC4F70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096B94F" wp14:editId="514FD880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72E061BD" w14:textId="77777777" w:rsidR="007D3734" w:rsidRDefault="00040D40">
    <w:pPr>
      <w:jc w:val="center"/>
      <w:rPr>
        <w:rFonts w:eastAsia="Times"/>
        <w:szCs w:val="20"/>
      </w:rPr>
    </w:pPr>
    <w:r>
      <w:rPr>
        <w:rFonts w:eastAsia="Times"/>
        <w:noProof/>
        <w:szCs w:val="20"/>
      </w:rPr>
      <w:drawing>
        <wp:anchor distT="0" distB="0" distL="114300" distR="114300" simplePos="0" relativeHeight="251664384" behindDoc="1" locked="0" layoutInCell="1" allowOverlap="1" wp14:anchorId="7F31874E" wp14:editId="2A20AF40">
          <wp:simplePos x="0" y="0"/>
          <wp:positionH relativeFrom="column">
            <wp:posOffset>-55245</wp:posOffset>
          </wp:positionH>
          <wp:positionV relativeFrom="paragraph">
            <wp:posOffset>165735</wp:posOffset>
          </wp:positionV>
          <wp:extent cx="1143000" cy="796290"/>
          <wp:effectExtent l="0" t="0" r="0" b="381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1280px-Ministère_de_la_culture.svg.pn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96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1278A3" w14:textId="77777777" w:rsidR="007D3734" w:rsidRDefault="007D3734" w:rsidP="008C0CCE">
    <w:pPr>
      <w:jc w:val="right"/>
      <w:rPr>
        <w:rFonts w:eastAsia="Times"/>
        <w:szCs w:val="20"/>
      </w:rPr>
    </w:pPr>
  </w:p>
  <w:p w14:paraId="50AACB1F" w14:textId="77777777" w:rsidR="007D3734" w:rsidRDefault="007D3734">
    <w:pPr>
      <w:jc w:val="center"/>
      <w:rPr>
        <w:rFonts w:eastAsia="Times"/>
        <w:szCs w:val="20"/>
      </w:rPr>
    </w:pPr>
  </w:p>
  <w:p w14:paraId="433F5029" w14:textId="77777777" w:rsidR="007D3734" w:rsidRDefault="007D3734">
    <w:pPr>
      <w:jc w:val="center"/>
      <w:rPr>
        <w:rFonts w:eastAsia="Times"/>
        <w:szCs w:val="20"/>
      </w:rPr>
    </w:pPr>
  </w:p>
  <w:p w14:paraId="6EF2FDF2" w14:textId="77777777" w:rsidR="007D3734" w:rsidRDefault="007D3734">
    <w:pPr>
      <w:rPr>
        <w:rFonts w:eastAsia="Times"/>
        <w:szCs w:val="20"/>
      </w:rPr>
    </w:pPr>
  </w:p>
  <w:p w14:paraId="7B0530EF" w14:textId="77777777" w:rsidR="007D3734" w:rsidRDefault="007D3734">
    <w:pPr>
      <w:rPr>
        <w:rFonts w:eastAsia="Times"/>
        <w:szCs w:val="20"/>
      </w:rPr>
    </w:pPr>
  </w:p>
  <w:p w14:paraId="11334321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416643">
    <w:abstractNumId w:val="0"/>
  </w:num>
  <w:num w:numId="2" w16cid:durableId="1722745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A461A"/>
    <w:rsid w:val="000D7A36"/>
    <w:rsid w:val="000F7371"/>
    <w:rsid w:val="00130C82"/>
    <w:rsid w:val="00133B09"/>
    <w:rsid w:val="00147C06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90A9D"/>
    <w:rsid w:val="003F1C4F"/>
    <w:rsid w:val="003F745B"/>
    <w:rsid w:val="00427887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6012A0"/>
    <w:rsid w:val="0061710C"/>
    <w:rsid w:val="00665918"/>
    <w:rsid w:val="00687111"/>
    <w:rsid w:val="006C5E2D"/>
    <w:rsid w:val="006D4D9D"/>
    <w:rsid w:val="006F6AC1"/>
    <w:rsid w:val="006F7750"/>
    <w:rsid w:val="007139EA"/>
    <w:rsid w:val="00785006"/>
    <w:rsid w:val="007D3734"/>
    <w:rsid w:val="00800123"/>
    <w:rsid w:val="00834BBE"/>
    <w:rsid w:val="00835930"/>
    <w:rsid w:val="008C0CCE"/>
    <w:rsid w:val="008D31CD"/>
    <w:rsid w:val="009D3CE3"/>
    <w:rsid w:val="00A104FC"/>
    <w:rsid w:val="00A32111"/>
    <w:rsid w:val="00A36AB6"/>
    <w:rsid w:val="00AB1AEB"/>
    <w:rsid w:val="00AB6D60"/>
    <w:rsid w:val="00AD6473"/>
    <w:rsid w:val="00B11931"/>
    <w:rsid w:val="00B16EE9"/>
    <w:rsid w:val="00C26D8B"/>
    <w:rsid w:val="00CA5F10"/>
    <w:rsid w:val="00CC30B2"/>
    <w:rsid w:val="00CD0A6D"/>
    <w:rsid w:val="00D85D2F"/>
    <w:rsid w:val="00DB3F7D"/>
    <w:rsid w:val="00DC1FFD"/>
    <w:rsid w:val="00DD648B"/>
    <w:rsid w:val="00DE3B00"/>
    <w:rsid w:val="00E51F27"/>
    <w:rsid w:val="00E61FD2"/>
    <w:rsid w:val="00E73CD1"/>
    <w:rsid w:val="00E94883"/>
    <w:rsid w:val="00ED563D"/>
    <w:rsid w:val="00F137CC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9B808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A46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ssion-achats.sg@culture.gouv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8B0175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8B0175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8B0175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8B0175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8B0175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8B0175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07949"/>
    <w:rsid w:val="006D2E85"/>
    <w:rsid w:val="006E7C3D"/>
    <w:rsid w:val="00732DAE"/>
    <w:rsid w:val="008A1000"/>
    <w:rsid w:val="008B0175"/>
    <w:rsid w:val="009B49B7"/>
    <w:rsid w:val="00A151B4"/>
    <w:rsid w:val="00CA64EB"/>
    <w:rsid w:val="00CD0A6D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ED32A-80A3-4C4E-9D87-B1EB3B0B0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1064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SOUCHE Renaud</cp:lastModifiedBy>
  <cp:revision>4</cp:revision>
  <dcterms:created xsi:type="dcterms:W3CDTF">2023-06-26T12:54:00Z</dcterms:created>
  <dcterms:modified xsi:type="dcterms:W3CDTF">2025-09-04T12:36:00Z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lassificationContentMarkingFooterShapeIds">
    <vt:lpwstr>3453c102,1a77e8da,5667cd4b</vt:lpwstr>
  </property>
  <property fmtid="{D5CDD505-2E9C-101B-9397-08002B2CF9AE}" pid="10" name="ClassificationContentMarkingFooterFontProps">
    <vt:lpwstr>#008000,12,Calibri</vt:lpwstr>
  </property>
  <property fmtid="{D5CDD505-2E9C-101B-9397-08002B2CF9AE}" pid="11" name="ClassificationContentMarkingFooterText">
    <vt:lpwstr>C1 Données Internes</vt:lpwstr>
  </property>
  <property fmtid="{D5CDD505-2E9C-101B-9397-08002B2CF9AE}" pid="12" name="MSIP_Label_37f782e2-1048-4ae6-8561-ea50d7047004_Enabled">
    <vt:lpwstr>true</vt:lpwstr>
  </property>
  <property fmtid="{D5CDD505-2E9C-101B-9397-08002B2CF9AE}" pid="13" name="MSIP_Label_37f782e2-1048-4ae6-8561-ea50d7047004_SetDate">
    <vt:lpwstr>2025-09-04T12:36:28Z</vt:lpwstr>
  </property>
  <property fmtid="{D5CDD505-2E9C-101B-9397-08002B2CF9AE}" pid="14" name="MSIP_Label_37f782e2-1048-4ae6-8561-ea50d7047004_Method">
    <vt:lpwstr>Standard</vt:lpwstr>
  </property>
  <property fmtid="{D5CDD505-2E9C-101B-9397-08002B2CF9AE}" pid="15" name="MSIP_Label_37f782e2-1048-4ae6-8561-ea50d7047004_Name">
    <vt:lpwstr>Donnée Interne</vt:lpwstr>
  </property>
  <property fmtid="{D5CDD505-2E9C-101B-9397-08002B2CF9AE}" pid="16" name="MSIP_Label_37f782e2-1048-4ae6-8561-ea50d7047004_SiteId">
    <vt:lpwstr>5d0b42b2-7ba0-42b9-bd88-2dd1558bd190</vt:lpwstr>
  </property>
  <property fmtid="{D5CDD505-2E9C-101B-9397-08002B2CF9AE}" pid="17" name="MSIP_Label_37f782e2-1048-4ae6-8561-ea50d7047004_ActionId">
    <vt:lpwstr>56b82195-9b6f-49e7-9c2d-31631bcf2d6e</vt:lpwstr>
  </property>
  <property fmtid="{D5CDD505-2E9C-101B-9397-08002B2CF9AE}" pid="18" name="MSIP_Label_37f782e2-1048-4ae6-8561-ea50d7047004_ContentBits">
    <vt:lpwstr>2</vt:lpwstr>
  </property>
  <property fmtid="{D5CDD505-2E9C-101B-9397-08002B2CF9AE}" pid="19" name="MSIP_Label_37f782e2-1048-4ae6-8561-ea50d7047004_Tag">
    <vt:lpwstr>10, 3, 0, 1</vt:lpwstr>
  </property>
</Properties>
</file>